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1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2"/>
        <w:gridCol w:w="988"/>
      </w:tblGrid>
      <w:tr w:rsidR="00F936AC">
        <w:trPr>
          <w:trHeight w:val="710"/>
          <w:jc w:val="center"/>
        </w:trPr>
        <w:tc>
          <w:tcPr>
            <w:tcW w:w="4512" w:type="pct"/>
            <w:tcBorders>
              <w:top w:val="single" w:sz="4" w:space="0" w:color="6B7C71" w:themeColor="accent1" w:themeShade="BF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vAlign w:val="center"/>
          </w:tcPr>
          <w:p w:rsidR="00F936AC" w:rsidRDefault="00740BF5" w:rsidP="00740BF5">
            <w:pPr>
              <w:pStyle w:val="KiiselAd"/>
              <w:jc w:val="center"/>
              <w:rPr>
                <w:color w:val="40382D" w:themeColor="text2" w:themeShade="BF"/>
              </w:rPr>
            </w:pPr>
            <w:r>
              <w:rPr>
                <w:color w:val="40382D" w:themeColor="text2" w:themeShade="BF"/>
              </w:rPr>
              <w:t>DİSLEKSİ NEDİR</w:t>
            </w:r>
          </w:p>
        </w:tc>
        <w:tc>
          <w:tcPr>
            <w:tcW w:w="488" w:type="pct"/>
            <w:vMerge w:val="restart"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  <w:tcMar>
              <w:left w:w="158" w:type="dxa"/>
              <w:right w:w="0" w:type="dxa"/>
            </w:tcMar>
            <w:vAlign w:val="center"/>
          </w:tcPr>
          <w:p w:rsidR="00F936AC" w:rsidRDefault="00F936AC">
            <w:pPr>
              <w:pStyle w:val="AralkYok"/>
              <w:ind w:left="71" w:hanging="71"/>
              <w:jc w:val="right"/>
            </w:pPr>
          </w:p>
        </w:tc>
      </w:tr>
      <w:tr w:rsidR="00F936AC">
        <w:trPr>
          <w:trHeight w:val="20"/>
          <w:jc w:val="center"/>
        </w:trPr>
        <w:tc>
          <w:tcPr>
            <w:tcW w:w="4512" w:type="pct"/>
            <w:tcBorders>
              <w:top w:val="nil"/>
              <w:left w:val="single" w:sz="4" w:space="0" w:color="6B7C71" w:themeColor="accent1" w:themeShade="BF"/>
              <w:bottom w:val="single" w:sz="4" w:space="0" w:color="6B7C71" w:themeColor="accent1" w:themeShade="BF"/>
              <w:right w:val="single" w:sz="4" w:space="0" w:color="6B7C71" w:themeColor="accent1" w:themeShade="BF"/>
            </w:tcBorders>
            <w:shd w:val="clear" w:color="auto" w:fill="93A299" w:themeFill="accent1"/>
            <w:vAlign w:val="center"/>
          </w:tcPr>
          <w:p w:rsidR="00F936AC" w:rsidRDefault="004100A2" w:rsidP="00740BF5">
            <w:pPr>
              <w:pStyle w:val="AralkYok"/>
              <w:jc w:val="center"/>
              <w:rPr>
                <w:caps/>
                <w:color w:val="FFFFFF" w:themeColor="background1"/>
              </w:rPr>
            </w:pPr>
            <w:sdt>
              <w:sdtPr>
                <w:rPr>
                  <w:caps/>
                  <w:color w:val="FFFFFF" w:themeColor="background1"/>
                  <w:sz w:val="18"/>
                  <w:szCs w:val="18"/>
                </w:rPr>
                <w:alias w:val="Adres"/>
                <w:tag w:val="Adres"/>
                <w:id w:val="-203863747"/>
                <w:placeholder>
                  <w:docPart w:val="1057E84B25C04DA8872AA28E306AD53E"/>
                </w:placeholder>
                <w:showingPlcHdr/>
                <w:dataBinding w:prefixMappings="xmlns:ns0='http://schemas.microsoft.com/office/2006/coverPageProps' " w:xpath="/ns0:CoverPageProperties[1]/ns0:CompanyAddress[1]" w:storeItemID="{55AF091B-3C7A-41E3-B477-F2FDAA23CFDA}"/>
                <w:text/>
              </w:sdtPr>
              <w:sdtEndPr/>
              <w:sdtContent>
                <w:r w:rsidR="00740BF5">
                  <w:rPr>
                    <w:caps/>
                    <w:color w:val="FFFFFF" w:themeColor="background1"/>
                    <w:sz w:val="18"/>
                    <w:szCs w:val="18"/>
                  </w:rPr>
                  <w:t>[GÖNDEREN ŞİRKET ADRESİNİ YAZIN]</w:t>
                </w:r>
              </w:sdtContent>
            </w:sdt>
          </w:p>
        </w:tc>
        <w:tc>
          <w:tcPr>
            <w:tcW w:w="488" w:type="pct"/>
            <w:vMerge/>
            <w:tcBorders>
              <w:top w:val="nil"/>
              <w:left w:val="single" w:sz="4" w:space="0" w:color="6B7C71" w:themeColor="accent1" w:themeShade="BF"/>
              <w:bottom w:val="nil"/>
              <w:right w:val="single" w:sz="4" w:space="0" w:color="6B7C71" w:themeColor="accent1" w:themeShade="BF"/>
            </w:tcBorders>
            <w:shd w:val="clear" w:color="auto" w:fill="auto"/>
          </w:tcPr>
          <w:p w:rsidR="00F936AC" w:rsidRDefault="00F936AC">
            <w:pPr>
              <w:pStyle w:val="AralkYok"/>
            </w:pPr>
          </w:p>
        </w:tc>
      </w:tr>
    </w:tbl>
    <w:p w:rsidR="00F936AC" w:rsidRDefault="00F936AC"/>
    <w:p w:rsidR="00F936AC" w:rsidRDefault="004100A2">
      <w:sdt>
        <w:sdtPr>
          <w:id w:val="19890522"/>
          <w:placeholder>
            <w:docPart w:val="ABA44ABF407A454B8D720A43F9F0E72B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19-02-06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740BF5">
            <w:t>06.02.2019</w:t>
          </w:r>
        </w:sdtContent>
      </w:sdt>
    </w:p>
    <w:p w:rsidR="00F936AC" w:rsidRDefault="00F936AC">
      <w:pPr>
        <w:pStyle w:val="GnderenAdresi"/>
      </w:pPr>
    </w:p>
    <w:sdt>
      <w:sdtPr>
        <w:id w:val="212564916"/>
        <w:placeholder>
          <w:docPart w:val="E70ED07E25004C8FBDE0F655516BDE1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F936AC" w:rsidRDefault="00740BF5">
          <w:pPr>
            <w:pStyle w:val="GnderenAdresi"/>
          </w:pPr>
          <w:r>
            <w:t>MÜDÜR YRD</w:t>
          </w:r>
        </w:p>
      </w:sdtContent>
    </w:sdt>
    <w:sdt>
      <w:sdtPr>
        <w:id w:val="18534652"/>
        <w:placeholder>
          <w:docPart w:val="4AB07638F14E4B51BB8C83DF3CD2BB6A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/>
      <w:sdtContent>
        <w:p w:rsidR="00F936AC" w:rsidRDefault="00740BF5">
          <w:pPr>
            <w:pStyle w:val="GnderenAdresi"/>
          </w:pPr>
          <w:r>
            <w:t xml:space="preserve">ALİ ÖZERDEM </w:t>
          </w:r>
        </w:p>
      </w:sdtContent>
    </w:sdt>
    <w:p w:rsidR="00F936AC" w:rsidRDefault="00F936AC">
      <w:pPr>
        <w:pStyle w:val="AlcAdresi"/>
      </w:pP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r w:rsidRPr="00740BF5">
        <w:rPr>
          <w:rFonts w:ascii="Franklin Gothic Book" w:eastAsia="Times New Roman" w:hAnsi="Franklin Gothic Book" w:cs="Segoe UI"/>
          <w:b/>
          <w:bCs/>
          <w:color w:val="222222"/>
          <w:sz w:val="30"/>
          <w:szCs w:val="30"/>
        </w:rPr>
        <w:t>DİSLEKSİ NEDİR?</w:t>
      </w: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, doğru ve akıcı bir şekilde okuma ile ilgili bir </w:t>
      </w:r>
      <w:r w:rsidRPr="00740BF5">
        <w:rPr>
          <w:rFonts w:ascii="Franklin Gothic Book" w:eastAsia="Times New Roman" w:hAnsi="Franklin Gothic Book" w:cs="Segoe UI"/>
          <w:b/>
          <w:color w:val="222222"/>
          <w:sz w:val="30"/>
          <w:szCs w:val="30"/>
        </w:rPr>
        <w:t>öğrenme sakatlığıdır</w:t>
      </w:r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. </w:t>
      </w: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 olan çocuklar, okuduklarıyla ilgili soruları yanıtlamakta zorlanabilirler. Fakat onlara okunduğunda hiç zorluk çekmeyebilirler.</w:t>
      </w: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, çocukların okumasını zorlaştıran ve ömür boyu sür</w:t>
      </w:r>
      <w:bookmarkStart w:id="0" w:name="_GoBack"/>
      <w:bookmarkEnd w:id="0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en yaygın bir durumdur. Ancak dünyada çocukların yüzde kaçının bu sorundan etkilendiği belirsizdir. Bazı uzmanlar bu oranın yüzde 5 ile 10 arasında, diğerleri ise yüzde 17’sinin okuma sorunları olduğuna inanıyor.</w:t>
      </w: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 diğer öğrenme becerilerinde zorluk yaratabilir. Bunlar şunları içerir:</w:t>
      </w: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– Okuduğunu anlama</w:t>
      </w:r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br/>
        <w:t>– Yazım</w:t>
      </w:r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br/>
        <w:t>– Yazı</w:t>
      </w:r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br/>
        <w:t>– Matematik</w:t>
      </w: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r w:rsidRPr="00740BF5">
        <w:rPr>
          <w:rFonts w:ascii="Franklin Gothic Book" w:eastAsia="Times New Roman" w:hAnsi="Franklin Gothic Book" w:cs="Segoe UI"/>
          <w:b/>
          <w:bCs/>
          <w:color w:val="222222"/>
          <w:sz w:val="30"/>
          <w:szCs w:val="30"/>
        </w:rPr>
        <w:t>DİSLEKSİNİN ETKİLERİ VE BİLİNMESİ GEREKENLER</w:t>
      </w: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, </w:t>
      </w:r>
      <w:proofErr w:type="gram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zeka</w:t>
      </w:r>
      <w:proofErr w:type="gram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 eksikliğinden ya da öğrenmeme arzusundan kaynaklanmaz; Uygun öğretim yöntemleri ile </w:t>
      </w: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 olan öğrenciler başarılı bir şekilde öğrenebilirler.</w:t>
      </w: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contextualSpacing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, entelektüel düzeylerde insanlarda da görülür. </w:t>
      </w: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 olan insanlar çok başarılı olabilir. Genellikle sanat, bilgisayar, tasarım, tiyatro, elektronik, matematik, mekanik, müzik, fizik ve spor gibi alanlarda yeteneklidirler.</w:t>
      </w: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contextualSpacing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 olan ebeveynlerin </w:t>
      </w: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 olan çocuklara sahip olma olasılığı çok yüksektir.</w:t>
      </w:r>
    </w:p>
    <w:p w:rsidR="00740BF5" w:rsidRPr="00740BF5" w:rsidRDefault="00740BF5" w:rsidP="00740BF5">
      <w:pPr>
        <w:shd w:val="clear" w:color="auto" w:fill="FFFFFF"/>
        <w:spacing w:before="450" w:after="100" w:afterAutospacing="1" w:line="240" w:lineRule="auto"/>
        <w:contextualSpacing/>
        <w:rPr>
          <w:rFonts w:ascii="Franklin Gothic Book" w:eastAsia="Times New Roman" w:hAnsi="Franklin Gothic Book" w:cs="Segoe UI"/>
          <w:color w:val="222222"/>
          <w:sz w:val="30"/>
          <w:szCs w:val="30"/>
        </w:rPr>
      </w:pPr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Bazı insanlar için, </w:t>
      </w: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 yaşamlarının başlarında tanımlanır, ancak diğerleri için, </w:t>
      </w:r>
      <w:proofErr w:type="spellStart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>disleksi</w:t>
      </w:r>
      <w:proofErr w:type="spellEnd"/>
      <w:r w:rsidRPr="00740BF5">
        <w:rPr>
          <w:rFonts w:ascii="Franklin Gothic Book" w:eastAsia="Times New Roman" w:hAnsi="Franklin Gothic Book" w:cs="Segoe UI"/>
          <w:color w:val="222222"/>
          <w:sz w:val="30"/>
          <w:szCs w:val="30"/>
        </w:rPr>
        <w:t xml:space="preserve"> yaşlanana kadar tanımlanamayacak kadar ilerler.</w:t>
      </w:r>
    </w:p>
    <w:sectPr w:rsidR="00740BF5" w:rsidRPr="00740BF5">
      <w:footerReference w:type="default" r:id="rId9"/>
      <w:headerReference w:type="first" r:id="rId10"/>
      <w:pgSz w:w="11907" w:h="16839" w:code="1"/>
      <w:pgMar w:top="1148" w:right="1050" w:bottom="1148" w:left="1050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0A2" w:rsidRDefault="004100A2">
      <w:pPr>
        <w:spacing w:after="0" w:line="240" w:lineRule="auto"/>
      </w:pPr>
      <w:r>
        <w:separator/>
      </w:r>
    </w:p>
  </w:endnote>
  <w:endnote w:type="continuationSeparator" w:id="0">
    <w:p w:rsidR="004100A2" w:rsidRDefault="00410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AC" w:rsidRDefault="004100A2">
    <w:pPr>
      <w:pStyle w:val="AltBilgi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editId="577F9C1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13" name="Arka Plan: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36AC" w:rsidRDefault="00F936A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id="Arka Plan: 1" o:spid="_x0000_s1026" style="position:absolute;margin-left:0;margin-top:0;width:588.75pt;height:763.5pt;z-index:-251653120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" stroked="f" strokeweight="1pt">
              <v:fill r:id="rId1" o:title="" recolor="t" rotate="t" type="tile"/>
              <v:imagedata recolortarget="white [2257]"/>
              <v:textbox inset="2.53903mm,1.2695mm,2.53903mm,1.2695mm">
                <w:txbxContent>
                  <w:p w:rsidR="00F936AC" w:rsidRDefault="00F936A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editId="55950E0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15" name="Arka Plan: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36AC" w:rsidRDefault="00F936A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id="Arka Plan: 2" o:spid="_x0000_s1027" style="position:absolute;margin-left:0;margin-top:0;width:546.85pt;height:711.35pt;z-index:-251652096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" stroked="f" strokeweight="2pt">
              <v:fill opacity="54484f"/>
              <v:textbox inset="2.53903mm,1.2695mm,2.53903mm,1.2695mm">
                <w:txbxContent>
                  <w:p w:rsidR="00F936AC" w:rsidRDefault="00F936A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editId="5248084B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675755" cy="8686800"/>
              <wp:effectExtent l="0" t="0" r="0" b="0"/>
              <wp:wrapNone/>
              <wp:docPr id="19" name="Arka Plan: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75755" cy="868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36AC" w:rsidRDefault="00F936AC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wps:txbx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104300</wp14:pctWidth>
              </wp14:sizeRelH>
              <wp14:sizeRelV relativeFrom="margin">
                <wp14:pctHeight>100000</wp14:pctHeight>
              </wp14:sizeRelV>
            </wp:anchor>
          </w:drawing>
        </mc:Choice>
        <mc:Fallback>
          <w:pict>
            <v:rect id="Arka Plan: 3" o:spid="_x0000_s1028" style="position:absolute;margin-left:0;margin-top:0;width:525.65pt;height:684pt;z-index:-251651072;visibility:visible;mso-wrap-style:square;mso-width-percent:1043;mso-height-percent:1000;mso-wrap-distance-left:9pt;mso-wrap-distance-top:0;mso-wrap-distance-right:9pt;mso-wrap-distance-bottom:0;mso-position-horizontal:center;mso-position-horizontal-relative:margin;mso-position-vertical:center;mso-position-vertical-relative:margin;mso-width-percent:1043;mso-height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" stroked="f" strokeweight=".5pt">
              <v:stroke linestyle="thinThin"/>
              <v:textbox inset="2.53903mm,1.2695mm,2.53903mm,1.2695mm">
                <w:txbxContent>
                  <w:p w:rsidR="00F936AC" w:rsidRDefault="00F936AC">
                    <w:pPr>
                      <w:rPr>
                        <w:rFonts w:eastAsia="Times New Roman"/>
                      </w:rPr>
                    </w:pPr>
                  </w:p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editId="307318B6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margin">
                    <wp14:pctPosVOffset>100000</wp14:pctPosVOffset>
                  </wp:positionV>
                </mc:Choice>
                <mc:Fallback>
                  <wp:positionV relativeFrom="page">
                    <wp:posOffset>9963785</wp:posOffset>
                  </wp:positionV>
                </mc:Fallback>
              </mc:AlternateContent>
              <wp:extent cx="6598920" cy="246380"/>
              <wp:effectExtent l="0" t="0" r="0" b="0"/>
              <wp:wrapSquare wrapText="bothSides"/>
              <wp:docPr id="22" name="Tarih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98920" cy="246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936AC" w:rsidRDefault="004100A2">
                          <w:pPr>
                            <w:spacing w:after="0" w:line="240" w:lineRule="auto"/>
                            <w:jc w:val="center"/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sdt>
                            <w:sdtPr>
                              <w:rPr>
                                <w:b/>
                                <w:bCs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alias w:val="Tarih"/>
                              <w:tag w:val="Tarih"/>
                              <w:id w:val="1308669882"/>
                              <w:placeholder>
                                <w:docPart w:val="24D2D1C9DF2849E2A4D65D4CBE2678CC"/>
                              </w:placeholder>
                              <w:dataBinding w:prefixMappings="xmlns:ns0='http://schemas.microsoft.com/office/2006/coverPageProps'" w:xpath="/ns0:CoverPageProperties[1]/ns0:PublishDate[1]" w:storeItemID="{55AF091B-3C7A-41E3-B477-F2FDAA23CFDA}"/>
                              <w:date w:fullDate="2019-02-06T00:00:00Z">
                                <w:dateFormat w:val="dd MMMM yyyy"/>
                                <w:lid w:val="tr-TR"/>
                                <w:storeMappedDataAs w:val="dateTime"/>
                                <w:calendar w:val="gregorian"/>
                              </w:date>
                            </w:sdtPr>
                            <w:sdtEndPr>
                              <w:rPr>
                                <w:color w:val="A6A6A6" w:themeColor="background1" w:themeShade="A6"/>
                              </w:rPr>
                            </w:sdtEndPr>
                            <w:sdtContent>
                              <w:r w:rsidR="00740BF5">
                                <w:rPr>
                                  <w:b/>
                                  <w:bCs/>
                                  <w:color w:val="A6A6A6" w:themeColor="background1" w:themeShade="A6"/>
                                  <w:sz w:val="18"/>
                                  <w:szCs w:val="18"/>
                                </w:rPr>
                                <w:t>06 Şubat 2019</w:t>
                              </w:r>
                            </w:sdtContent>
                          </w:sdt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 Sayfa 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instrText>PAGE   \* MERGEFORMAT</w:instrTex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740BF5">
                            <w:rPr>
                              <w:noProof/>
                              <w:color w:val="A6A6A6" w:themeColor="background1" w:themeShade="A6"/>
                              <w:sz w:val="18"/>
                              <w:szCs w:val="18"/>
                            </w:rPr>
                            <w:t>2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103100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Tarih" o:spid="_x0000_s1029" style="position:absolute;margin-left:0;margin-top:0;width:519.6pt;height:19.4pt;z-index:251666432;visibility:visible;mso-wrap-style:square;mso-width-percent:1031;mso-height-percent:0;mso-top-percent:1000;mso-wrap-distance-left:9pt;mso-wrap-distance-top:0;mso-wrap-distance-right:9pt;mso-wrap-distance-bottom:0;mso-position-horizontal:center;mso-position-horizontal-relative:margin;mso-position-vertical-relative:margin;mso-width-percent:1031;mso-height-percent:0;mso-top-percent:10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" filled="f" stroked="f" strokeweight="2pt">
              <v:textbox inset="0,0,0,0">
                <w:txbxContent>
                  <w:p w:rsidR="00F936AC" w:rsidRDefault="004100A2">
                    <w:pPr>
                      <w:spacing w:after="0" w:line="240" w:lineRule="auto"/>
                      <w:jc w:val="center"/>
                      <w:rPr>
                        <w:color w:val="A6A6A6" w:themeColor="background1" w:themeShade="A6"/>
                        <w:sz w:val="18"/>
                        <w:szCs w:val="18"/>
                      </w:rPr>
                    </w:pPr>
                    <w:sdt>
                      <w:sdtPr>
                        <w:rPr>
                          <w:b/>
                          <w:bCs/>
                          <w:color w:val="A6A6A6" w:themeColor="background1" w:themeShade="A6"/>
                          <w:sz w:val="18"/>
                          <w:szCs w:val="18"/>
                        </w:rPr>
                        <w:alias w:val="Tarih"/>
                        <w:tag w:val="Tarih"/>
                        <w:id w:val="1308669882"/>
                        <w:placeholder>
                          <w:docPart w:val="24D2D1C9DF2849E2A4D65D4CBE2678CC"/>
                        </w:placeholder>
                        <w:dataBinding w:prefixMappings="xmlns:ns0='http://schemas.microsoft.com/office/2006/coverPageProps'" w:xpath="/ns0:CoverPageProperties[1]/ns0:PublishDate[1]" w:storeItemID="{55AF091B-3C7A-41E3-B477-F2FDAA23CFDA}"/>
                        <w:date w:fullDate="2019-02-06T00:00:00Z">
                          <w:dateFormat w:val="dd MMMM yyyy"/>
                          <w:lid w:val="tr-TR"/>
                          <w:storeMappedDataAs w:val="dateTime"/>
                          <w:calendar w:val="gregorian"/>
                        </w:date>
                      </w:sdtPr>
                      <w:sdtEndPr>
                        <w:rPr>
                          <w:color w:val="A6A6A6" w:themeColor="background1" w:themeShade="A6"/>
                        </w:rPr>
                      </w:sdtEndPr>
                      <w:sdtContent>
                        <w:r w:rsidR="00740BF5">
                          <w:rPr>
                            <w:b/>
                            <w:bCs/>
                            <w:color w:val="A6A6A6" w:themeColor="background1" w:themeShade="A6"/>
                            <w:sz w:val="18"/>
                            <w:szCs w:val="18"/>
                          </w:rPr>
                          <w:t>06 Şubat 2019</w:t>
                        </w:r>
                      </w:sdtContent>
                    </w:sdt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 Sayfa 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instrText>PAGE   \* MERGEFORMAT</w:instrTex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separate"/>
                    </w:r>
                    <w:r w:rsidR="00740BF5">
                      <w:rPr>
                        <w:noProof/>
                        <w:color w:val="A6A6A6" w:themeColor="background1" w:themeShade="A6"/>
                        <w:sz w:val="18"/>
                        <w:szCs w:val="18"/>
                      </w:rPr>
                      <w:t>2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0A2" w:rsidRDefault="004100A2">
      <w:pPr>
        <w:spacing w:after="0" w:line="240" w:lineRule="auto"/>
      </w:pPr>
      <w:r>
        <w:separator/>
      </w:r>
    </w:p>
  </w:footnote>
  <w:footnote w:type="continuationSeparator" w:id="0">
    <w:p w:rsidR="004100A2" w:rsidRDefault="00410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6AC" w:rsidRDefault="004100A2">
    <w:pPr>
      <w:pStyle w:val="stBilgi"/>
    </w:pP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editId="79C4A43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477125" cy="9696450"/>
              <wp:effectExtent l="0" t="0" r="0" b="0"/>
              <wp:wrapNone/>
              <wp:docPr id="7" name="Yuvarlatılmış Dikdörtgen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77125" cy="9696450"/>
                      </a:xfrm>
                      <a:prstGeom prst="roundRect">
                        <a:avLst>
                          <a:gd name="adj" fmla="val 1735"/>
                        </a:avLst>
                      </a:prstGeom>
                      <a:ln w="12700" cmpd="sng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003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page">
                <wp14:pctWidth>96200</wp14:pctWidth>
              </wp14:sizeRelH>
              <wp14:sizeRelV relativeFrom="page">
                <wp14:pctHeight>96400</wp14:pctHeight>
              </wp14:sizeRelV>
            </wp:anchor>
          </w:drawing>
        </mc:Choice>
        <mc:Fallback>
          <w:pict>
            <v:roundrect w14:anchorId="33AC47DC" id="Yuvarlatılmış Dikdörtgen 17" o:spid="_x0000_s1026" style="position:absolute;margin-left:0;margin-top:0;width:588.75pt;height:763.5pt;z-index:-251657216;visibility:visible;mso-wrap-style:square;mso-width-percent:962;mso-height-percent:964;mso-wrap-distance-left:9pt;mso-wrap-distance-top:0;mso-wrap-distance-right:9pt;mso-wrap-distance-bottom:0;mso-position-horizontal:center;mso-position-horizontal-relative:page;mso-position-vertical:center;mso-position-vertical-relative:page;mso-width-percent:962;mso-height-percent:964;mso-width-relative:page;mso-height-relative:page;v-text-anchor:middle" arcsize="113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" stroked="f" strokeweight="1pt">
              <v:fill r:id="rId1" o:title="" recolor="t" rotate="t" type="tile"/>
              <v:imagedata recolortarget="white [2257]"/>
              <v:textbox inset="0,0,0,0"/>
              <w10:wrap anchorx="page" anchory="page"/>
            </v:round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editId="07DDE02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944995" cy="9034145"/>
              <wp:effectExtent l="0" t="0" r="0" b="0"/>
              <wp:wrapNone/>
              <wp:docPr id="9" name="Dikdörtgen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44995" cy="903414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83000"/>
                        </a:srgbClr>
                      </a:solidFill>
                      <a:ln>
                        <a:noFill/>
                      </a:ln>
                      <a:effectLst>
                        <a:softEdge rad="12700"/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vert="horz" lIns="0" tIns="0" rIns="0" bIns="0" rtlCol="0" anchor="ctr"/>
                  </wps:wsp>
                </a:graphicData>
              </a:graphic>
              <wp14:sizeRelH relativeFrom="margin">
                <wp14:pctWidth>108500</wp14:pctWidth>
              </wp14:sizeRelH>
              <wp14:sizeRelV relativeFrom="margin">
                <wp14:pctHeight>104000</wp14:pctHeight>
              </wp14:sizeRelV>
            </wp:anchor>
          </w:drawing>
        </mc:Choice>
        <mc:Fallback>
          <w:pict>
            <v:rect w14:anchorId="4207AF78" id="Dikdörtgen 19" o:spid="_x0000_s1026" style="position:absolute;margin-left:0;margin-top:0;width:546.85pt;height:711.35pt;z-index:-251656192;visibility:visible;mso-wrap-style:square;mso-width-percent:1085;mso-height-percent:1040;mso-wrap-distance-left:9pt;mso-wrap-distance-top:0;mso-wrap-distance-right:9pt;mso-wrap-distance-bottom:0;mso-position-horizontal:center;mso-position-horizontal-relative:margin;mso-position-vertical:center;mso-position-vertical-relative:margin;mso-width-percent:1085;mso-height-percent:104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" stroked="f" strokeweight="2pt">
              <v:fill opacity="54484f"/>
              <v:textbox inset="0,0,0,0"/>
              <w10:wrap anchorx="margin" anchory="margin"/>
            </v:rect>
          </w:pict>
        </mc:Fallback>
      </mc:AlternateContent>
    </w:r>
    <w:r>
      <w:rPr>
        <w:noProof/>
        <w:color w:val="93A299" w:themeColor="accent1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editId="65ED0BD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727190" cy="8756015"/>
              <wp:effectExtent l="0" t="0" r="0" b="0"/>
              <wp:wrapNone/>
              <wp:docPr id="11" name="Dikdörtge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727190" cy="8756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 cmpd="dbl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lIns="91405" tIns="45703" rIns="91405" bIns="45703" rtlCol="0" anchor="ctr"/>
                  </wps:wsp>
                </a:graphicData>
              </a:graphic>
              <wp14:sizeRelH relativeFrom="margin">
                <wp14:pctWidth>105100</wp14:pctWidth>
              </wp14:sizeRelH>
              <wp14:sizeRelV relativeFrom="margin">
                <wp14:pctHeight>100800</wp14:pctHeight>
              </wp14:sizeRelV>
            </wp:anchor>
          </w:drawing>
        </mc:Choice>
        <mc:Fallback>
          <w:pict>
            <v:rect w14:anchorId="2A616ED2" id="Dikdörtgen 11" o:spid="_x0000_s1026" style="position:absolute;margin-left:0;margin-top:0;width:529.7pt;height:689.45pt;z-index:-251655168;visibility:visible;mso-wrap-style:square;mso-width-percent:1051;mso-height-percent:1008;mso-wrap-distance-left:9pt;mso-wrap-distance-top:0;mso-wrap-distance-right:9pt;mso-wrap-distance-bottom:0;mso-position-horizontal:center;mso-position-horizontal-relative:margin;mso-position-vertical:center;mso-position-vertical-relative:margin;mso-width-percent:1051;mso-height-percent:1008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" stroked="f" strokeweight=".5pt">
              <v:stroke linestyle="thinThin"/>
              <v:textbox inset="2.53903mm,1.2695mm,2.53903mm,1.2695mm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6FDE"/>
    <w:multiLevelType w:val="hybridMultilevel"/>
    <w:tmpl w:val="DEBE9A8E"/>
    <w:lvl w:ilvl="0" w:tplc="C74A08E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A47D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D48D6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D4050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66907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690A6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304AB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9446F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426D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F777F"/>
    <w:multiLevelType w:val="hybridMultilevel"/>
    <w:tmpl w:val="14A8B9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F435BEB"/>
    <w:multiLevelType w:val="hybridMultilevel"/>
    <w:tmpl w:val="0BECE2BA"/>
    <w:lvl w:ilvl="0" w:tplc="A13E39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4C7AA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01E93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14C5A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6B836F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F444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C27E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68FB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11087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81752F"/>
    <w:multiLevelType w:val="hybridMultilevel"/>
    <w:tmpl w:val="5CCA31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427A33"/>
    <w:multiLevelType w:val="hybridMultilevel"/>
    <w:tmpl w:val="B636A45A"/>
    <w:lvl w:ilvl="0" w:tplc="B470CE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E143AC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F905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F677A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BE776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08F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4E3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3FE3B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6E37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0671CC"/>
    <w:multiLevelType w:val="hybridMultilevel"/>
    <w:tmpl w:val="C870F434"/>
    <w:lvl w:ilvl="0" w:tplc="14987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AE617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7283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10C0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432D1D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00C2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7A373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AE6FF1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9468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709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BF5"/>
    <w:rsid w:val="004100A2"/>
    <w:rsid w:val="00740BF5"/>
    <w:rsid w:val="00F93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11C2"/>
  <w15:docId w15:val="{E683A1E9-598A-4C43-B19A-70ABA0F29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324" w:lineRule="auto"/>
    </w:pPr>
    <w:rPr>
      <w:sz w:val="21"/>
    </w:rPr>
  </w:style>
  <w:style w:type="paragraph" w:styleId="Balk1">
    <w:name w:val="heading 1"/>
    <w:basedOn w:val="Normal"/>
    <w:next w:val="Normal"/>
    <w:link w:val="Balk1Char"/>
    <w:uiPriority w:val="9"/>
    <w:qFormat/>
    <w:pPr>
      <w:keepNext/>
      <w:keepLines/>
      <w:spacing w:before="360" w:after="120" w:line="240" w:lineRule="auto"/>
      <w:outlineLvl w:val="0"/>
    </w:pPr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6B7C71" w:themeColor="accent1" w:themeShade="BF"/>
      <w:sz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3A299" w:themeColor="accent1"/>
      <w:sz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47534C" w:themeColor="accent1" w:themeShade="80"/>
      <w:sz w:val="22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47534C" w:themeColor="accent1" w:themeShade="80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iiselAd">
    <w:name w:val="Kişisel Ad"/>
    <w:basedOn w:val="Balk"/>
    <w:qFormat/>
    <w:rPr>
      <w:b/>
      <w:color w:val="40382D" w:themeColor="text2" w:themeShade="BF"/>
      <w:sz w:val="28"/>
      <w:szCs w:val="28"/>
    </w:rPr>
  </w:style>
  <w:style w:type="paragraph" w:customStyle="1" w:styleId="Balk">
    <w:name w:val="Başlık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TitleChar">
    <w:name w:val="Title Char"/>
    <w:basedOn w:val="VarsaylanParagrafYazTipi"/>
    <w:link w:val="Balk"/>
    <w:uiPriority w:val="10"/>
    <w:rPr>
      <w:rFonts w:asciiTheme="majorHAnsi" w:eastAsiaTheme="majorEastAsia" w:hAnsiTheme="majorHAnsi" w:cstheme="majorBidi"/>
      <w:caps/>
      <w:color w:val="40382D" w:themeColor="text2" w:themeShade="BF"/>
      <w:kern w:val="28"/>
      <w:sz w:val="80"/>
      <w:szCs w:val="80"/>
      <w14:ligatures w14:val="standard"/>
      <w14:numForm w14:val="oldStyle"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bCs/>
      <w:caps/>
      <w:color w:val="93A299" w:themeColor="accent1"/>
      <w:sz w:val="32"/>
      <w:szCs w:val="32"/>
      <w14:numForm w14:val="oldStyle"/>
    </w:rPr>
  </w:style>
  <w:style w:type="character" w:customStyle="1" w:styleId="Balk2Char">
    <w:name w:val="Başlık 2 Char"/>
    <w:basedOn w:val="VarsaylanParagrafYazTipi"/>
    <w:link w:val="Balk2"/>
    <w:uiPriority w:val="9"/>
    <w:rPr>
      <w:rFonts w:asciiTheme="majorHAnsi" w:eastAsiaTheme="majorEastAsia" w:hAnsiTheme="majorHAnsi" w:cstheme="majorBidi"/>
      <w:bCs/>
      <w:color w:val="564B3C" w:themeColor="text2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eastAsiaTheme="majorEastAsia" w:cstheme="majorBidi"/>
      <w:b/>
      <w:bCs/>
      <w:color w:val="6B7C71" w:themeColor="accent1" w:themeShade="BF"/>
      <w:sz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ajorHAnsi" w:eastAsiaTheme="majorEastAsia" w:hAnsiTheme="majorHAnsi" w:cstheme="majorBidi"/>
      <w:b/>
      <w:bCs/>
      <w:i/>
      <w:iCs/>
      <w:color w:val="93A299" w:themeColor="accent1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ajorHAnsi" w:eastAsiaTheme="majorEastAsia" w:hAnsiTheme="majorHAnsi" w:cstheme="majorBidi"/>
      <w:color w:val="47534C" w:themeColor="accent1" w:themeShade="80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ajorHAnsi" w:eastAsiaTheme="majorEastAsia" w:hAnsiTheme="majorHAnsi" w:cstheme="majorBidi"/>
      <w:i/>
      <w:iCs/>
      <w:color w:val="47534C" w:themeColor="accent1" w:themeShade="80"/>
    </w:rPr>
  </w:style>
  <w:style w:type="character" w:customStyle="1" w:styleId="Balk7Char">
    <w:name w:val="Başlık 7 Char"/>
    <w:basedOn w:val="VarsaylanParagrafYazTipi"/>
    <w:link w:val="Balk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alk8Char">
    <w:name w:val="Başlık 8 Char"/>
    <w:basedOn w:val="VarsaylanParagrafYazTipi"/>
    <w:link w:val="Balk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alk9Char">
    <w:name w:val="Başlık 9 Char"/>
    <w:basedOn w:val="VarsaylanParagrafYazTipi"/>
    <w:link w:val="Balk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simYazs">
    <w:name w:val="caption"/>
    <w:basedOn w:val="Normal"/>
    <w:next w:val="Normal"/>
    <w:uiPriority w:val="35"/>
    <w:semiHidden/>
    <w:unhideWhenUsed/>
    <w:qFormat/>
    <w:pPr>
      <w:spacing w:line="240" w:lineRule="auto"/>
    </w:pPr>
    <w:rPr>
      <w:rFonts w:eastAsiaTheme="minorEastAsia"/>
      <w:b/>
      <w:bCs/>
      <w:smallCaps/>
      <w:color w:val="564B3C" w:themeColor="text2"/>
      <w:spacing w:val="6"/>
      <w:sz w:val="20"/>
      <w:szCs w:val="20"/>
    </w:rPr>
  </w:style>
  <w:style w:type="paragraph" w:styleId="Altyaz">
    <w:name w:val="Subtitle"/>
    <w:basedOn w:val="Normal"/>
    <w:next w:val="Normal"/>
    <w:link w:val="AltyazChar"/>
    <w:uiPriority w:val="11"/>
    <w:qFormat/>
    <w:pPr>
      <w:numPr>
        <w:ilvl w:val="1"/>
      </w:numPr>
    </w:pPr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customStyle="1" w:styleId="AltyazChar">
    <w:name w:val="Altyazı Char"/>
    <w:basedOn w:val="VarsaylanParagrafYazTipi"/>
    <w:link w:val="Altyaz"/>
    <w:uiPriority w:val="11"/>
    <w:rPr>
      <w:rFonts w:eastAsiaTheme="majorEastAsia" w:cstheme="majorBidi"/>
      <w:iCs/>
      <w:caps/>
      <w:color w:val="564B3C" w:themeColor="text2"/>
      <w:sz w:val="32"/>
      <w:szCs w:val="32"/>
    </w:rPr>
  </w:style>
  <w:style w:type="character" w:styleId="Gl">
    <w:name w:val="Strong"/>
    <w:basedOn w:val="VarsaylanParagrafYazTipi"/>
    <w:uiPriority w:val="22"/>
    <w:qFormat/>
    <w:rPr>
      <w:b/>
      <w:bCs/>
      <w14:numForm w14:val="oldStyle"/>
    </w:rPr>
  </w:style>
  <w:style w:type="character" w:styleId="Vurgu">
    <w:name w:val="Emphasis"/>
    <w:basedOn w:val="VarsaylanParagrafYazTipi"/>
    <w:uiPriority w:val="20"/>
    <w:qFormat/>
    <w:rPr>
      <w:i/>
      <w:iCs/>
      <w:color w:val="564B3C" w:themeColor="text2"/>
    </w:rPr>
  </w:style>
  <w:style w:type="paragraph" w:styleId="AralkYok">
    <w:name w:val="No Spacing"/>
    <w:link w:val="AralkYokChar"/>
    <w:uiPriority w:val="1"/>
    <w:qFormat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</w:style>
  <w:style w:type="paragraph" w:styleId="ListeParagraf">
    <w:name w:val="List Paragraph"/>
    <w:basedOn w:val="Normal"/>
    <w:uiPriority w:val="34"/>
    <w:qFormat/>
    <w:pPr>
      <w:spacing w:line="240" w:lineRule="auto"/>
      <w:ind w:left="720" w:hanging="288"/>
      <w:contextualSpacing/>
    </w:pPr>
    <w:rPr>
      <w:color w:val="40382D" w:themeColor="text2" w:themeShade="BF"/>
    </w:rPr>
  </w:style>
  <w:style w:type="paragraph" w:styleId="Alnt">
    <w:name w:val="Quote"/>
    <w:basedOn w:val="Normal"/>
    <w:next w:val="Normal"/>
    <w:link w:val="AlntChar"/>
    <w:uiPriority w:val="29"/>
    <w:qFormat/>
    <w:pPr>
      <w:spacing w:before="160" w:line="300" w:lineRule="auto"/>
      <w:ind w:left="720" w:right="720"/>
      <w:jc w:val="center"/>
    </w:pPr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character" w:customStyle="1" w:styleId="AlntChar">
    <w:name w:val="Alıntı Char"/>
    <w:basedOn w:val="VarsaylanParagrafYazTipi"/>
    <w:link w:val="Alnt"/>
    <w:uiPriority w:val="29"/>
    <w:rPr>
      <w:rFonts w:asciiTheme="majorHAnsi" w:eastAsiaTheme="minorEastAsia" w:hAnsiTheme="majorHAnsi"/>
      <w:iCs/>
      <w:caps/>
      <w:color w:val="93A299" w:themeColor="accent1"/>
      <w:sz w:val="24"/>
      <w14:ligatures w14:val="standard"/>
      <w14:numForm w14:val="oldStyle"/>
    </w:rPr>
  </w:style>
  <w:style w:type="paragraph" w:styleId="GlAlnt">
    <w:name w:val="Intense Quote"/>
    <w:basedOn w:val="Normal"/>
    <w:next w:val="Normal"/>
    <w:link w:val="GlAlntChar"/>
    <w:uiPriority w:val="30"/>
    <w:qFormat/>
    <w:pPr>
      <w:pBdr>
        <w:top w:val="single" w:sz="36" w:space="8" w:color="000000" w:themeColor="text1"/>
        <w:left w:val="single" w:sz="36" w:space="8" w:color="000000" w:themeColor="text1"/>
        <w:bottom w:val="single" w:sz="36" w:space="8" w:color="000000" w:themeColor="text1"/>
        <w:right w:val="single" w:sz="36" w:space="8" w:color="000000" w:themeColor="text1"/>
      </w:pBdr>
      <w:shd w:val="clear" w:color="auto" w:fill="000000" w:themeFill="text1"/>
      <w:spacing w:before="200" w:after="280" w:line="300" w:lineRule="auto"/>
      <w:ind w:left="936" w:right="936"/>
      <w:jc w:val="center"/>
    </w:pPr>
    <w:rPr>
      <w:rFonts w:asciiTheme="majorHAnsi" w:eastAsiaTheme="minorEastAsia" w:hAnsiTheme="majorHAnsi"/>
      <w:bCs/>
      <w:iCs/>
      <w:caps/>
      <w:color w:val="FFFFFF" w:themeColor="background1"/>
      <w:sz w:val="22"/>
      <w14:ligatures w14:val="standard"/>
      <w14:numForm w14:val="oldStyle"/>
    </w:rPr>
  </w:style>
  <w:style w:type="character" w:customStyle="1" w:styleId="GlAlntChar">
    <w:name w:val="Güçlü Alıntı Char"/>
    <w:basedOn w:val="VarsaylanParagrafYazTipi"/>
    <w:link w:val="GlAlnt"/>
    <w:uiPriority w:val="30"/>
    <w:rPr>
      <w:rFonts w:asciiTheme="majorHAnsi" w:eastAsiaTheme="minorEastAsia" w:hAnsiTheme="majorHAnsi"/>
      <w:bCs/>
      <w:iCs/>
      <w:caps/>
      <w:color w:val="FFFFFF" w:themeColor="background1"/>
      <w:shd w:val="clear" w:color="auto" w:fill="000000" w:themeFill="text1"/>
      <w14:ligatures w14:val="standard"/>
      <w14:numForm w14:val="oldStyle"/>
    </w:rPr>
  </w:style>
  <w:style w:type="character" w:styleId="HafifVurgulama">
    <w:name w:val="Subtle Emphasis"/>
    <w:basedOn w:val="VarsaylanParagrafYazTipi"/>
    <w:uiPriority w:val="19"/>
    <w:qFormat/>
    <w:rPr>
      <w:i/>
      <w:iCs/>
      <w:color w:val="000000"/>
    </w:rPr>
  </w:style>
  <w:style w:type="character" w:styleId="GlVurgulama">
    <w:name w:val="Intense Emphasis"/>
    <w:aliases w:val="Alt Bölüm Güçlü Vurgulama"/>
    <w:basedOn w:val="VarsaylanParagrafYazTipi"/>
    <w:uiPriority w:val="21"/>
    <w:qFormat/>
    <w:rPr>
      <w:b/>
      <w:bCs/>
      <w:i/>
      <w:iCs/>
      <w:color w:val="93A299" w:themeColor="accent1"/>
    </w:rPr>
  </w:style>
  <w:style w:type="character" w:styleId="HafifBavuru">
    <w:name w:val="Subtle Reference"/>
    <w:basedOn w:val="VarsaylanParagrafYazTipi"/>
    <w:uiPriority w:val="31"/>
    <w:qFormat/>
    <w:rPr>
      <w:smallCaps/>
      <w:color w:val="CF543F" w:themeColor="accent2"/>
      <w:u w:val="single"/>
    </w:rPr>
  </w:style>
  <w:style w:type="character" w:styleId="GlBavuru">
    <w:name w:val="Intense Reference"/>
    <w:basedOn w:val="VarsaylanParagrafYazTipi"/>
    <w:uiPriority w:val="32"/>
    <w:qFormat/>
    <w:rPr>
      <w:b/>
      <w:bCs/>
      <w:smallCaps/>
      <w:color w:val="CF543F" w:themeColor="accent2"/>
      <w:spacing w:val="5"/>
      <w:u w:val="single"/>
    </w:rPr>
  </w:style>
  <w:style w:type="character" w:styleId="KitapBal">
    <w:name w:val="Book Title"/>
    <w:basedOn w:val="VarsaylanParagrafYazTipi"/>
    <w:uiPriority w:val="33"/>
    <w:qFormat/>
    <w:rPr>
      <w:b/>
      <w:bCs/>
      <w:caps w:val="0"/>
      <w:smallCaps/>
      <w:spacing w:val="10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Pr>
      <w:color w:val="CCCC00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Pr>
      <w:sz w:val="21"/>
    </w:rPr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Pr>
      <w:sz w:val="21"/>
    </w:rPr>
  </w:style>
  <w:style w:type="character" w:styleId="YerTutucuMetni">
    <w:name w:val="Placeholder Text"/>
    <w:uiPriority w:val="99"/>
  </w:style>
  <w:style w:type="paragraph" w:customStyle="1" w:styleId="GnderenAdresi">
    <w:name w:val="Gönderen Adresi"/>
    <w:uiPriority w:val="2"/>
    <w:pPr>
      <w:spacing w:after="0" w:line="240" w:lineRule="auto"/>
    </w:pPr>
    <w:rPr>
      <w:color w:val="93A299" w:themeColor="accent1"/>
      <w:sz w:val="18"/>
    </w:rPr>
  </w:style>
  <w:style w:type="character" w:customStyle="1" w:styleId="ekaklamareferans">
    <w:name w:val="ek açıklama referansı"/>
    <w:basedOn w:val="VarsaylanParagrafYazTipi"/>
    <w:uiPriority w:val="99"/>
    <w:semiHidden/>
    <w:unhideWhenUsed/>
    <w:rPr>
      <w:sz w:val="16"/>
      <w:szCs w:val="16"/>
    </w:rPr>
  </w:style>
  <w:style w:type="paragraph" w:customStyle="1" w:styleId="ekaklamametni">
    <w:name w:val="ek açıklama metni"/>
    <w:basedOn w:val="Normal"/>
    <w:link w:val="AklamaMetniKarakteri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klamaMetniKarakteri">
    <w:name w:val="Açıklama Metni Karakteri"/>
    <w:basedOn w:val="VarsaylanParagrafYazTipi"/>
    <w:link w:val="ekaklamametni"/>
    <w:uiPriority w:val="99"/>
    <w:semiHidden/>
    <w:rPr>
      <w:sz w:val="20"/>
      <w:szCs w:val="20"/>
    </w:rPr>
  </w:style>
  <w:style w:type="paragraph" w:customStyle="1" w:styleId="ekaklamakonusu">
    <w:name w:val="ek açıklama konusu"/>
    <w:basedOn w:val="ekaklamametni"/>
    <w:next w:val="ekaklamametni"/>
    <w:link w:val="AklamaKonusuKarakteri"/>
    <w:uiPriority w:val="99"/>
    <w:semiHidden/>
    <w:unhideWhenUsed/>
    <w:rPr>
      <w:b/>
      <w:bCs/>
    </w:rPr>
  </w:style>
  <w:style w:type="character" w:customStyle="1" w:styleId="AklamaKonusuKarakteri">
    <w:name w:val="Açıklama Konusu Karakteri"/>
    <w:basedOn w:val="AklamaMetniKarakteri"/>
    <w:link w:val="ekaklamakonusu"/>
    <w:uiPriority w:val="99"/>
    <w:semiHidden/>
    <w:rPr>
      <w:b/>
      <w:bCs/>
      <w:sz w:val="20"/>
      <w:szCs w:val="20"/>
    </w:rPr>
  </w:style>
  <w:style w:type="paragraph" w:styleId="Kapan">
    <w:name w:val="Closing"/>
    <w:basedOn w:val="Normal"/>
    <w:link w:val="KapanChar"/>
    <w:uiPriority w:val="5"/>
    <w:unhideWhenUsed/>
    <w:pPr>
      <w:spacing w:before="480" w:after="960" w:line="276" w:lineRule="auto"/>
      <w:contextualSpacing/>
    </w:pPr>
    <w:rPr>
      <w:rFonts w:eastAsiaTheme="minorEastAsia"/>
      <w:sz w:val="22"/>
    </w:rPr>
  </w:style>
  <w:style w:type="character" w:customStyle="1" w:styleId="KapanChar">
    <w:name w:val="Kapanış Char"/>
    <w:basedOn w:val="VarsaylanParagrafYazTipi"/>
    <w:link w:val="Kapan"/>
    <w:uiPriority w:val="5"/>
    <w:rPr>
      <w:rFonts w:eastAsiaTheme="minorEastAsia"/>
    </w:rPr>
  </w:style>
  <w:style w:type="paragraph" w:customStyle="1" w:styleId="AlcAdresi">
    <w:name w:val="Alıcı Adresi"/>
    <w:basedOn w:val="AralkYok"/>
    <w:uiPriority w:val="3"/>
    <w:pPr>
      <w:spacing w:after="360"/>
      <w:contextualSpacing/>
    </w:pPr>
    <w:rPr>
      <w:rFonts w:eastAsiaTheme="minorEastAsia"/>
    </w:rPr>
  </w:style>
  <w:style w:type="paragraph" w:styleId="Selamlama">
    <w:name w:val="Salutation"/>
    <w:basedOn w:val="AralkYok"/>
    <w:next w:val="Normal"/>
    <w:link w:val="SelamlamaChar"/>
    <w:uiPriority w:val="4"/>
    <w:unhideWhenUsed/>
    <w:pPr>
      <w:spacing w:before="480" w:after="320"/>
      <w:contextualSpacing/>
    </w:pPr>
    <w:rPr>
      <w:rFonts w:eastAsiaTheme="minorEastAsia"/>
      <w:b/>
    </w:rPr>
  </w:style>
  <w:style w:type="character" w:customStyle="1" w:styleId="SelamlamaChar">
    <w:name w:val="Selamlama Char"/>
    <w:basedOn w:val="VarsaylanParagrafYazTipi"/>
    <w:link w:val="Selamlama"/>
    <w:uiPriority w:val="4"/>
    <w:rPr>
      <w:rFonts w:eastAsiaTheme="minorEastAsia"/>
      <w:b/>
    </w:rPr>
  </w:style>
  <w:style w:type="paragraph" w:styleId="mza">
    <w:name w:val="Signature"/>
    <w:basedOn w:val="Normal"/>
    <w:link w:val="mzaChar"/>
    <w:uiPriority w:val="99"/>
    <w:unhideWhenUsed/>
    <w:pPr>
      <w:spacing w:after="200" w:line="276" w:lineRule="auto"/>
      <w:contextualSpacing/>
    </w:pPr>
    <w:rPr>
      <w:rFonts w:eastAsiaTheme="minorEastAsia"/>
      <w:sz w:val="22"/>
    </w:rPr>
  </w:style>
  <w:style w:type="character" w:customStyle="1" w:styleId="mzaChar">
    <w:name w:val="İmza Char"/>
    <w:basedOn w:val="VarsaylanParagrafYazTipi"/>
    <w:link w:val="mza"/>
    <w:uiPriority w:val="9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641222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11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0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851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7254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90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8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00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657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8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45817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3835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8092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207009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9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82468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90626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55\Apothecary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057E84B25C04DA8872AA28E306AD5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4368BE2-3D77-4E98-A1B5-51D87FDFAE42}"/>
      </w:docPartPr>
      <w:docPartBody>
        <w:p w:rsidR="00000000" w:rsidRDefault="005A36B6">
          <w:pPr>
            <w:pStyle w:val="1057E84B25C04DA8872AA28E306AD53E"/>
          </w:pPr>
          <w:r>
            <w:rPr>
              <w:caps/>
              <w:color w:val="FFFFFF" w:themeColor="background1"/>
              <w:sz w:val="18"/>
              <w:szCs w:val="18"/>
            </w:rPr>
            <w:t>[GÖNDEREN ŞİRKET ADRESİNİ YAZIN]</w:t>
          </w:r>
        </w:p>
      </w:docPartBody>
    </w:docPart>
    <w:docPart>
      <w:docPartPr>
        <w:name w:val="ABA44ABF407A454B8D720A43F9F0E72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1CFCC2-520F-4558-A7A9-20B95B66FC42}"/>
      </w:docPartPr>
      <w:docPartBody>
        <w:p w:rsidR="00000000" w:rsidRDefault="005A36B6">
          <w:pPr>
            <w:pStyle w:val="ABA44ABF407A454B8D720A43F9F0E72B"/>
          </w:pPr>
          <w:r>
            <w:t>[Tarihi seçin]</w:t>
          </w:r>
        </w:p>
      </w:docPartBody>
    </w:docPart>
    <w:docPart>
      <w:docPartPr>
        <w:name w:val="E70ED07E25004C8FBDE0F655516BDE1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7D6ADE6-F749-42B9-8F70-3831AE444D84}"/>
      </w:docPartPr>
      <w:docPartBody>
        <w:p w:rsidR="00000000" w:rsidRDefault="005A36B6">
          <w:pPr>
            <w:pStyle w:val="E70ED07E25004C8FBDE0F655516BDE15"/>
          </w:pPr>
          <w:r>
            <w:t>[Gönderen adını yazın]</w:t>
          </w:r>
        </w:p>
      </w:docPartBody>
    </w:docPart>
    <w:docPart>
      <w:docPartPr>
        <w:name w:val="4AB07638F14E4B51BB8C83DF3CD2BB6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51B2789-670D-44CC-BE77-49F299581E0B}"/>
      </w:docPartPr>
      <w:docPartBody>
        <w:p w:rsidR="00000000" w:rsidRDefault="005A36B6">
          <w:pPr>
            <w:pStyle w:val="4AB07638F14E4B51BB8C83DF3CD2BB6A"/>
          </w:pPr>
          <w:r>
            <w:t>[Gönderen şirket adını yazın]</w:t>
          </w:r>
        </w:p>
      </w:docPartBody>
    </w:docPart>
    <w:docPart>
      <w:docPartPr>
        <w:name w:val="24D2D1C9DF2849E2A4D65D4CBE2678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227BA313-E5B2-4CB3-AEA5-DF66BF9B2D69}"/>
      </w:docPartPr>
      <w:docPartBody>
        <w:p w:rsidR="00000000" w:rsidRDefault="005A36B6">
          <w:pPr>
            <w:pStyle w:val="24D2D1C9DF2849E2A4D65D4CBE2678CC"/>
          </w:pPr>
          <w:r>
            <w:rPr>
              <w:color w:val="A6A6A6" w:themeColor="background1" w:themeShade="A6"/>
              <w:sz w:val="18"/>
              <w:szCs w:val="18"/>
            </w:rPr>
            <w:t>[Tarihi seçin]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6B6"/>
    <w:rsid w:val="005A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F1D3F86982DD43018697E544C5F9B1FD">
    <w:name w:val="F1D3F86982DD43018697E544C5F9B1FD"/>
  </w:style>
  <w:style w:type="paragraph" w:customStyle="1" w:styleId="1057E84B25C04DA8872AA28E306AD53E">
    <w:name w:val="1057E84B25C04DA8872AA28E306AD53E"/>
  </w:style>
  <w:style w:type="paragraph" w:customStyle="1" w:styleId="ABA44ABF407A454B8D720A43F9F0E72B">
    <w:name w:val="ABA44ABF407A454B8D720A43F9F0E72B"/>
  </w:style>
  <w:style w:type="paragraph" w:customStyle="1" w:styleId="E70ED07E25004C8FBDE0F655516BDE15">
    <w:name w:val="E70ED07E25004C8FBDE0F655516BDE15"/>
  </w:style>
  <w:style w:type="paragraph" w:customStyle="1" w:styleId="4AB07638F14E4B51BB8C83DF3CD2BB6A">
    <w:name w:val="4AB07638F14E4B51BB8C83DF3CD2BB6A"/>
  </w:style>
  <w:style w:type="paragraph" w:customStyle="1" w:styleId="5D9B26D26B7A473F93287E7BCE68D279">
    <w:name w:val="5D9B26D26B7A473F93287E7BCE68D279"/>
  </w:style>
  <w:style w:type="paragraph" w:customStyle="1" w:styleId="49D90F39C05344FEB6415BF29C786B1C">
    <w:name w:val="49D90F39C05344FEB6415BF29C786B1C"/>
  </w:style>
  <w:style w:type="paragraph" w:customStyle="1" w:styleId="FB3010D448254D299F947251C14D641E">
    <w:name w:val="FB3010D448254D299F947251C14D641E"/>
  </w:style>
  <w:style w:type="character" w:styleId="YerTutucuMetni">
    <w:name w:val="Placeholder Text"/>
    <w:basedOn w:val="VarsaylanParagrafYazTipi"/>
    <w:uiPriority w:val="99"/>
    <w:rPr>
      <w:color w:val="808080"/>
    </w:rPr>
  </w:style>
  <w:style w:type="paragraph" w:customStyle="1" w:styleId="E77E28DD033F4B6BB84E686CDFC6401C">
    <w:name w:val="E77E28DD033F4B6BB84E686CDFC6401C"/>
  </w:style>
  <w:style w:type="paragraph" w:customStyle="1" w:styleId="D183B1B3704446DDAC1F00B189DD5F67">
    <w:name w:val="D183B1B3704446DDAC1F00B189DD5F67"/>
  </w:style>
  <w:style w:type="paragraph" w:customStyle="1" w:styleId="D11E6D3EE5174F6CA0C32FC1CC5F879E">
    <w:name w:val="D11E6D3EE5174F6CA0C32FC1CC5F879E"/>
  </w:style>
  <w:style w:type="paragraph" w:customStyle="1" w:styleId="5E771CA28A94465C85AFB5B95239C9FE">
    <w:name w:val="5E771CA28A94465C85AFB5B95239C9FE"/>
  </w:style>
  <w:style w:type="paragraph" w:customStyle="1" w:styleId="24D2D1C9DF2849E2A4D65D4CBE2678CC">
    <w:name w:val="24D2D1C9DF2849E2A4D65D4CBE2678C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pothecary">
  <a:themeElements>
    <a:clrScheme name="Apothecary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93A299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Apothecary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ecary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2019-02-06T00:00:00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E1360A-A136-4532-BE23-FCE6BE8E2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ApothecaryLetter.dotx</Template>
  <TotalTime>3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ALİ ÖZERDEM</Company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MÜDÜR YRD</dc:creator>
  <cp:lastModifiedBy>ali özerdem</cp:lastModifiedBy>
  <cp:revision>1</cp:revision>
  <dcterms:created xsi:type="dcterms:W3CDTF">2019-02-06T06:13:00Z</dcterms:created>
  <dcterms:modified xsi:type="dcterms:W3CDTF">2019-02-06T06:16:00Z</dcterms:modified>
</cp:coreProperties>
</file>